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016B1" w14:textId="6A9F274C" w:rsidR="006F6397" w:rsidRDefault="009A6FA7" w:rsidP="009A6FA7">
      <w:pPr>
        <w:tabs>
          <w:tab w:val="left" w:pos="720"/>
          <w:tab w:val="left" w:pos="1440"/>
          <w:tab w:val="left" w:pos="2160"/>
          <w:tab w:val="left" w:pos="2880"/>
          <w:tab w:val="left" w:pos="3600"/>
          <w:tab w:val="left" w:pos="4320"/>
          <w:tab w:val="left" w:pos="5040"/>
          <w:tab w:val="left" w:pos="5760"/>
          <w:tab w:val="left" w:pos="6480"/>
          <w:tab w:val="left" w:pos="7200"/>
          <w:tab w:val="left" w:pos="9480"/>
        </w:tabs>
        <w:spacing w:after="0" w:line="240" w:lineRule="auto"/>
        <w:rPr>
          <w:b/>
        </w:rPr>
      </w:pPr>
      <w:r>
        <w:rPr>
          <w:noProof/>
        </w:rPr>
        <w:drawing>
          <wp:anchor distT="0" distB="0" distL="114300" distR="114300" simplePos="0" relativeHeight="251658240" behindDoc="0" locked="0" layoutInCell="1" allowOverlap="1" wp14:anchorId="1663461F" wp14:editId="7985D965">
            <wp:simplePos x="0" y="0"/>
            <wp:positionH relativeFrom="column">
              <wp:posOffset>5576570</wp:posOffset>
            </wp:positionH>
            <wp:positionV relativeFrom="paragraph">
              <wp:posOffset>0</wp:posOffset>
            </wp:positionV>
            <wp:extent cx="911860" cy="212090"/>
            <wp:effectExtent l="0" t="0" r="2540" b="0"/>
            <wp:wrapThrough wrapText="bothSides">
              <wp:wrapPolygon edited="0">
                <wp:start x="5415" y="0"/>
                <wp:lineTo x="0" y="3880"/>
                <wp:lineTo x="0" y="19401"/>
                <wp:lineTo x="20306" y="19401"/>
                <wp:lineTo x="21209" y="15521"/>
                <wp:lineTo x="21209" y="1940"/>
                <wp:lineTo x="20758" y="0"/>
                <wp:lineTo x="5415" y="0"/>
              </wp:wrapPolygon>
            </wp:wrapThrough>
            <wp:docPr id="5" name="Picture 9" descr="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descr="logo_blu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1860" cy="212090"/>
                    </a:xfrm>
                    <a:prstGeom prst="rect">
                      <a:avLst/>
                    </a:prstGeom>
                    <a:noFill/>
                    <a:ln>
                      <a:noFill/>
                    </a:ln>
                  </pic:spPr>
                </pic:pic>
              </a:graphicData>
            </a:graphic>
            <wp14:sizeRelH relativeFrom="page">
              <wp14:pctWidth>0</wp14:pctWidth>
            </wp14:sizeRelH>
            <wp14:sizeRelV relativeFrom="page">
              <wp14:pctHeight>0</wp14:pctHeight>
            </wp14:sizeRelV>
          </wp:anchor>
        </w:drawing>
      </w:r>
      <w:r w:rsidR="005B5F45" w:rsidRPr="002E544F">
        <w:t>Title</w:t>
      </w:r>
      <w:r w:rsidR="008C4CFE" w:rsidRPr="002E544F">
        <w:t>/Functional area </w:t>
      </w:r>
      <w:r w:rsidR="008C4CFE" w:rsidRPr="002E544F">
        <w:tab/>
      </w:r>
      <w:r w:rsidR="005B5F45" w:rsidRPr="002E544F">
        <w:t>:</w:t>
      </w:r>
      <w:r w:rsidR="005B5F45" w:rsidRPr="002E544F">
        <w:tab/>
      </w:r>
      <w:r w:rsidR="00162F2A">
        <w:rPr>
          <w:b/>
        </w:rPr>
        <w:t>Intern</w:t>
      </w:r>
      <w:r w:rsidR="008C4CFE" w:rsidRPr="002E544F">
        <w:rPr>
          <w:b/>
        </w:rPr>
        <w:t xml:space="preserve"> </w:t>
      </w:r>
    </w:p>
    <w:p w14:paraId="6A833680" w14:textId="56711EE6" w:rsidR="00382331" w:rsidRPr="00563A8C" w:rsidRDefault="006F6397" w:rsidP="006F6397">
      <w:pPr>
        <w:tabs>
          <w:tab w:val="left" w:pos="720"/>
          <w:tab w:val="left" w:pos="1440"/>
          <w:tab w:val="left" w:pos="2160"/>
          <w:tab w:val="left" w:pos="2880"/>
          <w:tab w:val="left" w:pos="3600"/>
          <w:tab w:val="left" w:pos="4320"/>
          <w:tab w:val="left" w:pos="5040"/>
          <w:tab w:val="left" w:pos="5760"/>
          <w:tab w:val="left" w:pos="6480"/>
          <w:tab w:val="left" w:pos="7200"/>
          <w:tab w:val="left" w:pos="9480"/>
        </w:tabs>
        <w:spacing w:after="0" w:line="240" w:lineRule="auto"/>
        <w:rPr>
          <w:b/>
        </w:rPr>
      </w:pPr>
      <w:r>
        <w:rPr>
          <w:b/>
        </w:rPr>
        <w:t xml:space="preserve">                                                          J</w:t>
      </w:r>
      <w:r w:rsidR="00D36BAD">
        <w:rPr>
          <w:b/>
        </w:rPr>
        <w:t xml:space="preserve">unior </w:t>
      </w:r>
      <w:r>
        <w:rPr>
          <w:b/>
        </w:rPr>
        <w:t>P</w:t>
      </w:r>
      <w:r w:rsidR="00D36BAD">
        <w:rPr>
          <w:b/>
        </w:rPr>
        <w:t xml:space="preserve">rofessional </w:t>
      </w:r>
      <w:r>
        <w:rPr>
          <w:b/>
        </w:rPr>
        <w:t>O</w:t>
      </w:r>
      <w:r w:rsidR="00D36BAD">
        <w:rPr>
          <w:b/>
        </w:rPr>
        <w:t>fficers (JPO)</w:t>
      </w:r>
      <w:r>
        <w:rPr>
          <w:b/>
        </w:rPr>
        <w:t xml:space="preserve"> </w:t>
      </w:r>
      <w:proofErr w:type="spellStart"/>
      <w:r>
        <w:rPr>
          <w:b/>
        </w:rPr>
        <w:t>Programme</w:t>
      </w:r>
      <w:proofErr w:type="spellEnd"/>
      <w:r>
        <w:rPr>
          <w:b/>
        </w:rPr>
        <w:t xml:space="preserve"> </w:t>
      </w:r>
      <w:r w:rsidR="002E544F">
        <w:rPr>
          <w:b/>
        </w:rPr>
        <w:t>/DHR</w:t>
      </w:r>
    </w:p>
    <w:p w14:paraId="46CEC12A" w14:textId="1F680C72" w:rsidR="00382331" w:rsidRDefault="005B5F45" w:rsidP="00382331">
      <w:pPr>
        <w:tabs>
          <w:tab w:val="left" w:pos="2160"/>
        </w:tabs>
        <w:spacing w:after="0" w:line="240" w:lineRule="auto"/>
      </w:pPr>
      <w:r w:rsidRPr="002E544F">
        <w:t>Contract Type</w:t>
      </w:r>
      <w:r w:rsidRPr="002E544F">
        <w:tab/>
        <w:t>:</w:t>
      </w:r>
      <w:r w:rsidRPr="002E544F">
        <w:tab/>
      </w:r>
      <w:r w:rsidR="006F6397">
        <w:t>Paid</w:t>
      </w:r>
      <w:r w:rsidR="00162F2A">
        <w:t xml:space="preserve"> Internship</w:t>
      </w:r>
      <w:r w:rsidRPr="002E544F">
        <w:t xml:space="preserve"> (Full-time)</w:t>
      </w:r>
      <w:r w:rsidR="005F2B94">
        <w:t xml:space="preserve"> </w:t>
      </w:r>
    </w:p>
    <w:p w14:paraId="5068D78A" w14:textId="177643D3" w:rsidR="003518F3" w:rsidRDefault="003518F3" w:rsidP="003518F3">
      <w:pPr>
        <w:spacing w:after="0" w:line="240" w:lineRule="auto"/>
        <w:rPr>
          <w:rFonts w:eastAsia="Times New Roman"/>
        </w:rPr>
      </w:pPr>
      <w:r w:rsidRPr="003518F3">
        <w:t>Stipend and airfare</w:t>
      </w:r>
      <w:r>
        <w:tab/>
      </w:r>
      <w:r>
        <w:rPr>
          <w:rFonts w:eastAsia="Times New Roman"/>
          <w:b/>
          <w:bCs/>
        </w:rPr>
        <w:t>:</w:t>
      </w:r>
      <w:r>
        <w:rPr>
          <w:rFonts w:eastAsia="Times New Roman"/>
        </w:rPr>
        <w:t xml:space="preserve"> </w:t>
      </w:r>
      <w:r>
        <w:rPr>
          <w:rFonts w:eastAsia="Times New Roman"/>
        </w:rPr>
        <w:tab/>
        <w:t>F</w:t>
      </w:r>
      <w:r>
        <w:rPr>
          <w:rFonts w:eastAsia="Times New Roman"/>
        </w:rPr>
        <w:t>ully covered by CSC</w:t>
      </w:r>
    </w:p>
    <w:p w14:paraId="04D53AFC" w14:textId="6ECD20B8" w:rsidR="00382331" w:rsidRPr="002E544F" w:rsidRDefault="005B5F45" w:rsidP="00382331">
      <w:pPr>
        <w:spacing w:after="0" w:line="240" w:lineRule="auto"/>
      </w:pPr>
      <w:r w:rsidRPr="002E544F">
        <w:t>Duration </w:t>
      </w:r>
      <w:r w:rsidR="00E006F0">
        <w:tab/>
      </w:r>
      <w:r w:rsidR="00E006F0">
        <w:tab/>
        <w:t>:</w:t>
      </w:r>
      <w:r w:rsidR="00E006F0">
        <w:tab/>
      </w:r>
      <w:r w:rsidR="00CC1CED">
        <w:t>6</w:t>
      </w:r>
      <w:r w:rsidR="006F6397">
        <w:t xml:space="preserve"> </w:t>
      </w:r>
      <w:r w:rsidR="003518F3">
        <w:t xml:space="preserve">to 12 </w:t>
      </w:r>
      <w:r w:rsidR="006F6397">
        <w:t xml:space="preserve">months (Starting </w:t>
      </w:r>
      <w:r w:rsidR="00CC1CED">
        <w:t>asap</w:t>
      </w:r>
      <w:r w:rsidR="006F6397">
        <w:t>)</w:t>
      </w:r>
    </w:p>
    <w:p w14:paraId="0344770B" w14:textId="135F4444" w:rsidR="005B5F45" w:rsidRDefault="005B5F45" w:rsidP="00382331">
      <w:pPr>
        <w:spacing w:after="0" w:line="240" w:lineRule="auto"/>
      </w:pPr>
      <w:r w:rsidRPr="002E544F">
        <w:t>Duty Station</w:t>
      </w:r>
      <w:r w:rsidRPr="002E544F">
        <w:tab/>
      </w:r>
      <w:r w:rsidRPr="002E544F">
        <w:tab/>
        <w:t xml:space="preserve">: </w:t>
      </w:r>
      <w:r w:rsidRPr="002E544F">
        <w:tab/>
      </w:r>
      <w:r w:rsidR="003518F3">
        <w:t xml:space="preserve">New York </w:t>
      </w:r>
    </w:p>
    <w:p w14:paraId="74979BE3" w14:textId="77777777" w:rsidR="00E44301" w:rsidRDefault="00E44301" w:rsidP="003960D0">
      <w:pPr>
        <w:pBdr>
          <w:bottom w:val="double" w:sz="6" w:space="0" w:color="auto"/>
        </w:pBdr>
        <w:rPr>
          <w:b/>
        </w:rPr>
      </w:pPr>
    </w:p>
    <w:p w14:paraId="77444AD3" w14:textId="77777777" w:rsidR="00751D9E" w:rsidRPr="00751D9E" w:rsidRDefault="00656F18" w:rsidP="00751D9E">
      <w:pPr>
        <w:rPr>
          <w:b/>
        </w:rPr>
      </w:pPr>
      <w:r>
        <w:rPr>
          <w:b/>
        </w:rPr>
        <w:t>Background</w:t>
      </w:r>
      <w:r w:rsidR="00751D9E" w:rsidRPr="00751D9E">
        <w:rPr>
          <w:b/>
        </w:rPr>
        <w:t xml:space="preserve">: </w:t>
      </w:r>
    </w:p>
    <w:p w14:paraId="11F77F0F" w14:textId="0A08E359" w:rsidR="00E57E26" w:rsidRDefault="003B5AAF" w:rsidP="00D559E7">
      <w:pPr>
        <w:jc w:val="both"/>
      </w:pPr>
      <w:r>
        <w:t>The New Talent Unit is</w:t>
      </w:r>
      <w:r w:rsidR="009E5943">
        <w:t xml:space="preserve"> part of the Division of Human Resources (DHR) and is </w:t>
      </w:r>
      <w:r>
        <w:t xml:space="preserve">responsible for the management of UNICEF’s Junior Professional Officer’s programme. UNICEF currently hosts JPOs from </w:t>
      </w:r>
      <w:r w:rsidR="007819D8">
        <w:t>20</w:t>
      </w:r>
      <w:r>
        <w:t xml:space="preserve"> donor countries and </w:t>
      </w:r>
      <w:r w:rsidR="007277BD">
        <w:t xml:space="preserve">is </w:t>
      </w:r>
      <w:r>
        <w:t>striving to expand its donor base.</w:t>
      </w:r>
      <w:r w:rsidR="00D559E7">
        <w:t xml:space="preserve"> </w:t>
      </w:r>
      <w:r w:rsidR="003518F3">
        <w:t>T</w:t>
      </w:r>
      <w:r w:rsidR="00D36BAD">
        <w:t xml:space="preserve">o further improve the promotion of the </w:t>
      </w:r>
      <w:proofErr w:type="spellStart"/>
      <w:r w:rsidR="00D36BAD">
        <w:t>Programme</w:t>
      </w:r>
      <w:proofErr w:type="spellEnd"/>
      <w:r w:rsidR="00D36BAD">
        <w:t>, as well as the quality of the services we are providing to our JPOs, we need</w:t>
      </w:r>
      <w:r w:rsidR="00BE0B16">
        <w:t xml:space="preserve"> to develop promotional materials</w:t>
      </w:r>
      <w:r w:rsidR="00D36BAD">
        <w:t xml:space="preserve">, refresh the existing SharePoint </w:t>
      </w:r>
      <w:proofErr w:type="gramStart"/>
      <w:r w:rsidR="00D36BAD">
        <w:t>sites</w:t>
      </w:r>
      <w:proofErr w:type="gramEnd"/>
      <w:r w:rsidR="00D36BAD">
        <w:t xml:space="preserve"> and create new, organize events for the JPOs and the donor community</w:t>
      </w:r>
      <w:r w:rsidR="00041D9F">
        <w:t xml:space="preserve"> among others</w:t>
      </w:r>
      <w:r w:rsidR="00BE0B16">
        <w:t xml:space="preserve">. </w:t>
      </w:r>
    </w:p>
    <w:p w14:paraId="5ED22668" w14:textId="77777777" w:rsidR="00751D9E" w:rsidRPr="005C1A36" w:rsidRDefault="00751D9E" w:rsidP="00751D9E">
      <w:pPr>
        <w:rPr>
          <w:b/>
        </w:rPr>
      </w:pPr>
      <w:r w:rsidRPr="005C1A36">
        <w:rPr>
          <w:b/>
        </w:rPr>
        <w:t>Responsibilities:</w:t>
      </w:r>
    </w:p>
    <w:p w14:paraId="3F185A51" w14:textId="4C4C5F2B" w:rsidR="00854487" w:rsidRPr="005C1A36" w:rsidRDefault="00854487" w:rsidP="00F14BE2">
      <w:pPr>
        <w:jc w:val="both"/>
      </w:pPr>
      <w:r w:rsidRPr="005C1A36">
        <w:t xml:space="preserve">Under the supervision of the </w:t>
      </w:r>
      <w:r w:rsidR="00D46150">
        <w:t xml:space="preserve">HR </w:t>
      </w:r>
      <w:r w:rsidR="00946A80">
        <w:t>Officer</w:t>
      </w:r>
      <w:r w:rsidR="009A2D3E">
        <w:t xml:space="preserve">/Specialist </w:t>
      </w:r>
      <w:r w:rsidR="00131E3B">
        <w:t>and in close collaboration with the Outreach team</w:t>
      </w:r>
      <w:r w:rsidR="00D46150" w:rsidRPr="00946A80">
        <w:t xml:space="preserve">, </w:t>
      </w:r>
      <w:r w:rsidRPr="00946A80">
        <w:t>th</w:t>
      </w:r>
      <w:r w:rsidRPr="005C1A36">
        <w:t xml:space="preserve">e </w:t>
      </w:r>
      <w:r w:rsidR="00162F2A">
        <w:t>intern</w:t>
      </w:r>
      <w:r w:rsidR="00D671A5">
        <w:t xml:space="preserve"> </w:t>
      </w:r>
      <w:r w:rsidRPr="005C1A36">
        <w:t>will perform the following duties:</w:t>
      </w:r>
      <w:r w:rsidR="009A6FA7" w:rsidRPr="009A6FA7">
        <w:rPr>
          <w:noProof/>
        </w:rPr>
        <w:t xml:space="preserve"> </w:t>
      </w:r>
    </w:p>
    <w:p w14:paraId="244DBCE7" w14:textId="1B66CA3E" w:rsidR="00854487" w:rsidRPr="009A2D3E" w:rsidRDefault="00BE0B16" w:rsidP="00F14BE2">
      <w:pPr>
        <w:jc w:val="both"/>
        <w:rPr>
          <w:b/>
          <w:iCs/>
        </w:rPr>
      </w:pPr>
      <w:r w:rsidRPr="009A2D3E">
        <w:rPr>
          <w:b/>
          <w:iCs/>
        </w:rPr>
        <w:t xml:space="preserve">Maintenance of the </w:t>
      </w:r>
      <w:r w:rsidR="00F36597" w:rsidRPr="009A2D3E">
        <w:rPr>
          <w:b/>
          <w:iCs/>
        </w:rPr>
        <w:t>existing and design</w:t>
      </w:r>
      <w:r w:rsidR="009A2D3E" w:rsidRPr="009A2D3E">
        <w:rPr>
          <w:b/>
          <w:iCs/>
        </w:rPr>
        <w:t>/maintenance of</w:t>
      </w:r>
      <w:r w:rsidR="00F36597" w:rsidRPr="009A2D3E">
        <w:rPr>
          <w:b/>
          <w:iCs/>
        </w:rPr>
        <w:t xml:space="preserve"> new </w:t>
      </w:r>
      <w:r w:rsidRPr="009A2D3E">
        <w:rPr>
          <w:b/>
          <w:iCs/>
        </w:rPr>
        <w:t>site</w:t>
      </w:r>
      <w:r w:rsidR="00131E3B" w:rsidRPr="009A2D3E">
        <w:rPr>
          <w:b/>
          <w:iCs/>
        </w:rPr>
        <w:t>s</w:t>
      </w:r>
      <w:r w:rsidRPr="009A2D3E">
        <w:rPr>
          <w:b/>
          <w:iCs/>
        </w:rPr>
        <w:t xml:space="preserve"> on Share Point</w:t>
      </w:r>
    </w:p>
    <w:p w14:paraId="5554BDD6" w14:textId="0C8A1EB3" w:rsidR="00D559E7" w:rsidRPr="00BE0B16" w:rsidRDefault="00131E3B" w:rsidP="00A96A32">
      <w:pPr>
        <w:pStyle w:val="ListParagraph"/>
        <w:numPr>
          <w:ilvl w:val="0"/>
          <w:numId w:val="12"/>
        </w:numPr>
        <w:ind w:left="360" w:hanging="360"/>
        <w:jc w:val="both"/>
        <w:rPr>
          <w:rFonts w:ascii="Times New Roman" w:hAnsi="Times New Roman" w:cs="Times New Roman"/>
          <w:sz w:val="20"/>
          <w:szCs w:val="20"/>
        </w:rPr>
      </w:pPr>
      <w:r>
        <w:t>Updates</w:t>
      </w:r>
      <w:r w:rsidR="00BE0B16">
        <w:t xml:space="preserve"> content on the website and performing other maintenance tasks </w:t>
      </w:r>
    </w:p>
    <w:p w14:paraId="0AE7D64D" w14:textId="31344B03" w:rsidR="00BE0B16" w:rsidRPr="00BE0B16" w:rsidRDefault="00131E3B" w:rsidP="00A60970">
      <w:pPr>
        <w:pStyle w:val="ListParagraph"/>
        <w:numPr>
          <w:ilvl w:val="0"/>
          <w:numId w:val="12"/>
        </w:numPr>
        <w:ind w:left="360" w:hanging="360"/>
        <w:rPr>
          <w:rFonts w:ascii="Times New Roman" w:hAnsi="Times New Roman" w:cs="Times New Roman"/>
          <w:sz w:val="20"/>
          <w:szCs w:val="20"/>
        </w:rPr>
      </w:pPr>
      <w:r>
        <w:t>Develops</w:t>
      </w:r>
      <w:r w:rsidR="00BE0B16">
        <w:t xml:space="preserve"> content for </w:t>
      </w:r>
      <w:r>
        <w:t>various SharePoint sites:</w:t>
      </w:r>
    </w:p>
    <w:p w14:paraId="43A176E5" w14:textId="0F152A20" w:rsidR="00BE0B16" w:rsidRPr="00A60970" w:rsidRDefault="00BE0B16" w:rsidP="00BE0B16">
      <w:pPr>
        <w:pStyle w:val="ListParagraph"/>
        <w:numPr>
          <w:ilvl w:val="1"/>
          <w:numId w:val="12"/>
        </w:numPr>
        <w:jc w:val="both"/>
        <w:rPr>
          <w:rFonts w:ascii="Times New Roman" w:hAnsi="Times New Roman" w:cs="Times New Roman"/>
          <w:sz w:val="20"/>
          <w:szCs w:val="20"/>
        </w:rPr>
      </w:pPr>
      <w:r>
        <w:t>Conduct</w:t>
      </w:r>
      <w:r w:rsidR="009A2D3E">
        <w:t>s</w:t>
      </w:r>
      <w:r>
        <w:t xml:space="preserve"> </w:t>
      </w:r>
      <w:r w:rsidR="009A2D3E">
        <w:t>r</w:t>
      </w:r>
      <w:r>
        <w:t>esearch and developing concept for the static content</w:t>
      </w:r>
      <w:r w:rsidR="00A60970">
        <w:t xml:space="preserve"> </w:t>
      </w:r>
    </w:p>
    <w:p w14:paraId="6C25C777" w14:textId="66F38364" w:rsidR="00A60970" w:rsidRPr="00A60970" w:rsidRDefault="009A2D3E" w:rsidP="00A60970">
      <w:pPr>
        <w:pStyle w:val="ListParagraph"/>
        <w:numPr>
          <w:ilvl w:val="1"/>
          <w:numId w:val="12"/>
        </w:numPr>
        <w:jc w:val="both"/>
        <w:rPr>
          <w:rFonts w:ascii="Times New Roman" w:hAnsi="Times New Roman" w:cs="Times New Roman"/>
          <w:sz w:val="20"/>
          <w:szCs w:val="20"/>
        </w:rPr>
      </w:pPr>
      <w:r>
        <w:t>Conceptualizes</w:t>
      </w:r>
      <w:r w:rsidR="00A60970">
        <w:t xml:space="preserve"> </w:t>
      </w:r>
      <w:r>
        <w:t xml:space="preserve">and develops </w:t>
      </w:r>
      <w:r w:rsidR="00A60970">
        <w:t>the dynamic content</w:t>
      </w:r>
    </w:p>
    <w:p w14:paraId="17D6A659" w14:textId="06E2009C" w:rsidR="00A60970" w:rsidRPr="00A60970" w:rsidRDefault="00A60970" w:rsidP="00BE0B16">
      <w:pPr>
        <w:pStyle w:val="ListParagraph"/>
        <w:numPr>
          <w:ilvl w:val="1"/>
          <w:numId w:val="12"/>
        </w:numPr>
        <w:jc w:val="both"/>
      </w:pPr>
      <w:r w:rsidRPr="00A60970">
        <w:t>Assisting with compiling materials for the project task force</w:t>
      </w:r>
    </w:p>
    <w:p w14:paraId="62E8B7EE" w14:textId="2726E2E4" w:rsidR="00D559E7" w:rsidRPr="009A2D3E" w:rsidRDefault="007819D8" w:rsidP="00D559E7">
      <w:pPr>
        <w:jc w:val="both"/>
        <w:rPr>
          <w:rFonts w:ascii="Times New Roman" w:hAnsi="Times New Roman" w:cs="Times New Roman"/>
          <w:b/>
          <w:iCs/>
          <w:sz w:val="20"/>
          <w:szCs w:val="20"/>
        </w:rPr>
      </w:pPr>
      <w:r>
        <w:rPr>
          <w:b/>
          <w:iCs/>
        </w:rPr>
        <w:t xml:space="preserve">Promotion of the JPO </w:t>
      </w:r>
      <w:proofErr w:type="spellStart"/>
      <w:r>
        <w:rPr>
          <w:b/>
          <w:iCs/>
        </w:rPr>
        <w:t>Programme</w:t>
      </w:r>
      <w:proofErr w:type="spellEnd"/>
      <w:r>
        <w:rPr>
          <w:b/>
          <w:iCs/>
        </w:rPr>
        <w:t>:</w:t>
      </w:r>
    </w:p>
    <w:p w14:paraId="308A79FD" w14:textId="633B4F52" w:rsidR="0007208C" w:rsidRPr="0007208C" w:rsidRDefault="00131E3B" w:rsidP="00D559E7">
      <w:pPr>
        <w:pStyle w:val="ListParagraph"/>
        <w:numPr>
          <w:ilvl w:val="0"/>
          <w:numId w:val="12"/>
        </w:numPr>
        <w:ind w:left="360" w:hanging="360"/>
        <w:jc w:val="both"/>
        <w:rPr>
          <w:b/>
        </w:rPr>
      </w:pPr>
      <w:r>
        <w:t>D</w:t>
      </w:r>
      <w:r w:rsidR="0003478E">
        <w:t>evelop</w:t>
      </w:r>
      <w:r>
        <w:t xml:space="preserve">s </w:t>
      </w:r>
      <w:r w:rsidR="0003478E">
        <w:t>promotional materials and booklet</w:t>
      </w:r>
      <w:r>
        <w:t>s</w:t>
      </w:r>
      <w:r w:rsidR="009A2D3E">
        <w:t xml:space="preserve"> (content + design) for different audience (JPOs, hiring offices and donors)</w:t>
      </w:r>
    </w:p>
    <w:p w14:paraId="4B76BD65" w14:textId="6B71133A" w:rsidR="0007208C" w:rsidRPr="006D5C5C" w:rsidRDefault="0003478E" w:rsidP="00D559E7">
      <w:pPr>
        <w:pStyle w:val="ListParagraph"/>
        <w:numPr>
          <w:ilvl w:val="0"/>
          <w:numId w:val="12"/>
        </w:numPr>
        <w:ind w:left="360" w:hanging="360"/>
        <w:jc w:val="both"/>
        <w:rPr>
          <w:b/>
        </w:rPr>
      </w:pPr>
      <w:r>
        <w:t>Assist</w:t>
      </w:r>
      <w:r w:rsidR="00131E3B">
        <w:t>s</w:t>
      </w:r>
      <w:r>
        <w:t xml:space="preserve"> the team with sending out all necessary emails and communications</w:t>
      </w:r>
      <w:r w:rsidR="00A60970">
        <w:t xml:space="preserve"> to participants</w:t>
      </w:r>
      <w:r w:rsidR="007819D8">
        <w:t xml:space="preserve"> for various events</w:t>
      </w:r>
    </w:p>
    <w:p w14:paraId="1DF686C6" w14:textId="4B19EF8D" w:rsidR="0003478E" w:rsidRPr="009A2D3E" w:rsidRDefault="0003478E" w:rsidP="00D559E7">
      <w:pPr>
        <w:pStyle w:val="ListParagraph"/>
        <w:numPr>
          <w:ilvl w:val="0"/>
          <w:numId w:val="12"/>
        </w:numPr>
        <w:ind w:left="360" w:hanging="360"/>
        <w:jc w:val="both"/>
        <w:rPr>
          <w:b/>
        </w:rPr>
      </w:pPr>
      <w:r>
        <w:t>Provide</w:t>
      </w:r>
      <w:r w:rsidR="00131E3B">
        <w:t>s</w:t>
      </w:r>
      <w:r>
        <w:t xml:space="preserve"> support </w:t>
      </w:r>
      <w:r w:rsidR="00A60970">
        <w:t xml:space="preserve">with logistics </w:t>
      </w:r>
      <w:r w:rsidR="007819D8">
        <w:t xml:space="preserve">before and </w:t>
      </w:r>
      <w:r>
        <w:t>during the event</w:t>
      </w:r>
    </w:p>
    <w:p w14:paraId="4FEC72DB" w14:textId="2B157E06" w:rsidR="009A2D3E" w:rsidRPr="0007208C" w:rsidRDefault="00294EDE" w:rsidP="00D559E7">
      <w:pPr>
        <w:pStyle w:val="ListParagraph"/>
        <w:numPr>
          <w:ilvl w:val="0"/>
          <w:numId w:val="12"/>
        </w:numPr>
        <w:ind w:left="360" w:hanging="360"/>
        <w:jc w:val="both"/>
        <w:rPr>
          <w:b/>
        </w:rPr>
      </w:pPr>
      <w:r>
        <w:t>Gather</w:t>
      </w:r>
      <w:r w:rsidR="00CC1CED">
        <w:t>s</w:t>
      </w:r>
      <w:r>
        <w:t xml:space="preserve"> inspirational</w:t>
      </w:r>
      <w:r w:rsidR="007819D8">
        <w:t xml:space="preserve"> written</w:t>
      </w:r>
      <w:r>
        <w:t xml:space="preserve"> stories</w:t>
      </w:r>
      <w:r w:rsidR="007819D8">
        <w:t>/</w:t>
      </w:r>
      <w:r w:rsidR="00CC1CED">
        <w:t>videos</w:t>
      </w:r>
      <w:r w:rsidR="007819D8">
        <w:t xml:space="preserve"> from</w:t>
      </w:r>
      <w:r>
        <w:t xml:space="preserve"> current and former JPOs/JPO supervisors/donors</w:t>
      </w:r>
    </w:p>
    <w:p w14:paraId="254CA768" w14:textId="77777777" w:rsidR="0007208C" w:rsidRDefault="00F449DA" w:rsidP="0007208C">
      <w:pPr>
        <w:jc w:val="both"/>
        <w:rPr>
          <w:b/>
        </w:rPr>
      </w:pPr>
      <w:r>
        <w:rPr>
          <w:b/>
        </w:rPr>
        <w:t>Survey Development &amp; Data Analysis</w:t>
      </w:r>
    </w:p>
    <w:p w14:paraId="08BF00D9" w14:textId="59D550A4" w:rsidR="00F449DA" w:rsidRPr="007819D8" w:rsidRDefault="00F449DA" w:rsidP="00F449DA">
      <w:pPr>
        <w:pStyle w:val="ListParagraph"/>
        <w:numPr>
          <w:ilvl w:val="0"/>
          <w:numId w:val="12"/>
        </w:numPr>
        <w:ind w:left="360" w:hanging="360"/>
        <w:jc w:val="both"/>
        <w:rPr>
          <w:b/>
        </w:rPr>
      </w:pPr>
      <w:r>
        <w:t>Assist</w:t>
      </w:r>
      <w:r w:rsidR="009A2D3E">
        <w:t>s</w:t>
      </w:r>
      <w:r>
        <w:t xml:space="preserve"> with the development and roll-out of </w:t>
      </w:r>
      <w:r w:rsidR="009A2D3E">
        <w:t>various Surveys</w:t>
      </w:r>
    </w:p>
    <w:p w14:paraId="67839B50" w14:textId="086607B4" w:rsidR="007819D8" w:rsidRPr="0007208C" w:rsidRDefault="007819D8" w:rsidP="00F449DA">
      <w:pPr>
        <w:pStyle w:val="ListParagraph"/>
        <w:numPr>
          <w:ilvl w:val="0"/>
          <w:numId w:val="12"/>
        </w:numPr>
        <w:ind w:left="360" w:hanging="360"/>
        <w:jc w:val="both"/>
        <w:rPr>
          <w:b/>
        </w:rPr>
      </w:pPr>
      <w:r>
        <w:t>Analyze</w:t>
      </w:r>
      <w:r w:rsidR="00CC1CED">
        <w:t>s</w:t>
      </w:r>
      <w:r>
        <w:t xml:space="preserve"> the survey results </w:t>
      </w:r>
    </w:p>
    <w:p w14:paraId="235F58F7" w14:textId="38BB66DD" w:rsidR="00F840E9" w:rsidRPr="007819D8" w:rsidRDefault="00CC1CED" w:rsidP="004C4B68">
      <w:pPr>
        <w:pStyle w:val="ListParagraph"/>
        <w:numPr>
          <w:ilvl w:val="0"/>
          <w:numId w:val="12"/>
        </w:numPr>
        <w:ind w:left="360" w:hanging="360"/>
        <w:jc w:val="both"/>
        <w:rPr>
          <w:b/>
        </w:rPr>
      </w:pPr>
      <w:r>
        <w:t>Supports the team in preparation of the briefing packages for donors</w:t>
      </w:r>
    </w:p>
    <w:p w14:paraId="7756F303" w14:textId="7140D7E3" w:rsidR="00131A5C" w:rsidRDefault="00041D9F" w:rsidP="0007208C">
      <w:pPr>
        <w:jc w:val="both"/>
        <w:rPr>
          <w:b/>
        </w:rPr>
      </w:pPr>
      <w:r>
        <w:rPr>
          <w:b/>
        </w:rPr>
        <w:t xml:space="preserve">Learning: </w:t>
      </w:r>
    </w:p>
    <w:p w14:paraId="33D42ECA" w14:textId="5FA71E04" w:rsidR="009A2D3E" w:rsidRPr="00041D9F" w:rsidRDefault="00041D9F" w:rsidP="0007208C">
      <w:pPr>
        <w:jc w:val="both"/>
      </w:pPr>
      <w:r w:rsidRPr="00041D9F">
        <w:t>T</w:t>
      </w:r>
      <w:r w:rsidR="009E5943" w:rsidRPr="00041D9F">
        <w:t xml:space="preserve">he </w:t>
      </w:r>
      <w:r w:rsidR="009E5943" w:rsidRPr="00041D9F">
        <w:t xml:space="preserve">intern will have the opportunity to experience first-hand the day-to-day working environment of </w:t>
      </w:r>
      <w:r w:rsidRPr="00041D9F">
        <w:t>UNICEF</w:t>
      </w:r>
      <w:r w:rsidR="009E5943" w:rsidRPr="00041D9F">
        <w:t xml:space="preserve"> and work directly with inspiring career professionals. </w:t>
      </w:r>
      <w:r w:rsidR="009E5943" w:rsidRPr="00041D9F">
        <w:t xml:space="preserve">Since the work of the JPO team is a bland of donor relations and human resources, the intern will have the opportunity to learn about both aspects of the JPO </w:t>
      </w:r>
      <w:proofErr w:type="spellStart"/>
      <w:r w:rsidR="009E5943" w:rsidRPr="00041D9F">
        <w:t>programme</w:t>
      </w:r>
      <w:proofErr w:type="spellEnd"/>
      <w:r w:rsidR="009E5943" w:rsidRPr="00041D9F">
        <w:t xml:space="preserve">, will develop </w:t>
      </w:r>
      <w:r w:rsidR="009E5943" w:rsidRPr="00041D9F">
        <w:t>invaluable skills like time management, communication, working with others, problem-solving, and, most importantly, the willingness to learn.</w:t>
      </w:r>
    </w:p>
    <w:p w14:paraId="5A25D0DA" w14:textId="77777777" w:rsidR="00F840E9" w:rsidRDefault="00F840E9" w:rsidP="0007208C">
      <w:pPr>
        <w:jc w:val="both"/>
        <w:rPr>
          <w:b/>
        </w:rPr>
      </w:pPr>
    </w:p>
    <w:p w14:paraId="4B4D9C92" w14:textId="7A459303" w:rsidR="00854487" w:rsidRPr="0007208C" w:rsidRDefault="00854487" w:rsidP="0007208C">
      <w:pPr>
        <w:jc w:val="both"/>
        <w:rPr>
          <w:b/>
        </w:rPr>
      </w:pPr>
      <w:r w:rsidRPr="0007208C">
        <w:rPr>
          <w:b/>
        </w:rPr>
        <w:t>Qualifications</w:t>
      </w:r>
      <w:r w:rsidR="00171D28" w:rsidRPr="0007208C">
        <w:rPr>
          <w:b/>
        </w:rPr>
        <w:t>:</w:t>
      </w:r>
      <w:r w:rsidR="009A6FA7" w:rsidRPr="009A6FA7">
        <w:rPr>
          <w:noProof/>
        </w:rPr>
        <w:t xml:space="preserve"> </w:t>
      </w:r>
    </w:p>
    <w:p w14:paraId="7B7C7663" w14:textId="77777777" w:rsidR="00854487" w:rsidRPr="00563A8C" w:rsidRDefault="00854487" w:rsidP="00563A8C">
      <w:pPr>
        <w:spacing w:after="0"/>
        <w:rPr>
          <w:u w:val="single"/>
        </w:rPr>
      </w:pPr>
      <w:r w:rsidRPr="00563A8C">
        <w:rPr>
          <w:u w:val="single"/>
        </w:rPr>
        <w:t>a) Education</w:t>
      </w:r>
    </w:p>
    <w:p w14:paraId="70D69CA3" w14:textId="0344A085" w:rsidR="00854487" w:rsidRDefault="00854487" w:rsidP="00563A8C">
      <w:pPr>
        <w:pStyle w:val="ListParagraph"/>
        <w:numPr>
          <w:ilvl w:val="0"/>
          <w:numId w:val="6"/>
        </w:numPr>
        <w:spacing w:after="0"/>
      </w:pPr>
      <w:r>
        <w:t>A first-level university degree in</w:t>
      </w:r>
      <w:r w:rsidR="00F36597">
        <w:t xml:space="preserve"> communication</w:t>
      </w:r>
      <w:r>
        <w:t xml:space="preserve">, </w:t>
      </w:r>
      <w:r w:rsidR="00F36597">
        <w:t>digital marketing</w:t>
      </w:r>
      <w:r w:rsidR="00F36597">
        <w:t xml:space="preserve">, </w:t>
      </w:r>
      <w:r>
        <w:t xml:space="preserve">business or public administration, social sciences, education. </w:t>
      </w:r>
    </w:p>
    <w:p w14:paraId="74440FF9" w14:textId="77777777" w:rsidR="00F449DA" w:rsidRDefault="00854487" w:rsidP="00F449DA">
      <w:pPr>
        <w:pStyle w:val="ListParagraph"/>
        <w:numPr>
          <w:ilvl w:val="0"/>
          <w:numId w:val="6"/>
        </w:numPr>
        <w:spacing w:after="0"/>
      </w:pPr>
      <w:r>
        <w:t xml:space="preserve">Fluency in English. Knowledge of </w:t>
      </w:r>
      <w:r w:rsidR="00BD0CC5">
        <w:t>an</w:t>
      </w:r>
      <w:r>
        <w:t>other UN working language</w:t>
      </w:r>
      <w:r w:rsidR="00A416F2">
        <w:t xml:space="preserve"> is</w:t>
      </w:r>
      <w:r>
        <w:t xml:space="preserve"> an advantage.</w:t>
      </w:r>
    </w:p>
    <w:p w14:paraId="7225BFE9" w14:textId="77777777" w:rsidR="00563A8C" w:rsidRDefault="00563A8C" w:rsidP="00563A8C">
      <w:pPr>
        <w:spacing w:after="0"/>
        <w:rPr>
          <w:u w:val="single"/>
        </w:rPr>
      </w:pPr>
    </w:p>
    <w:p w14:paraId="2D40429C" w14:textId="201A1A5F" w:rsidR="00854487" w:rsidRPr="00563A8C" w:rsidRDefault="00F36597" w:rsidP="00563A8C">
      <w:pPr>
        <w:spacing w:after="0"/>
        <w:rPr>
          <w:u w:val="single"/>
        </w:rPr>
      </w:pPr>
      <w:r>
        <w:rPr>
          <w:u w:val="single"/>
        </w:rPr>
        <w:t>b</w:t>
      </w:r>
      <w:r w:rsidR="00854487" w:rsidRPr="00563A8C">
        <w:rPr>
          <w:u w:val="single"/>
        </w:rPr>
        <w:t xml:space="preserve">) </w:t>
      </w:r>
      <w:r>
        <w:rPr>
          <w:u w:val="single"/>
        </w:rPr>
        <w:t>Skills</w:t>
      </w:r>
    </w:p>
    <w:p w14:paraId="154822FB" w14:textId="77777777" w:rsidR="00854487" w:rsidRDefault="00854487" w:rsidP="00563A8C">
      <w:pPr>
        <w:pStyle w:val="ListParagraph"/>
        <w:numPr>
          <w:ilvl w:val="0"/>
          <w:numId w:val="2"/>
        </w:numPr>
        <w:spacing w:after="0"/>
      </w:pPr>
      <w:r>
        <w:t>HR Recruitment / Database management / Research &amp; Analysis</w:t>
      </w:r>
    </w:p>
    <w:p w14:paraId="0B72B587" w14:textId="7D09FF70" w:rsidR="00854487" w:rsidRDefault="00854487" w:rsidP="00563A8C">
      <w:pPr>
        <w:pStyle w:val="ListParagraph"/>
        <w:numPr>
          <w:ilvl w:val="0"/>
          <w:numId w:val="2"/>
        </w:numPr>
        <w:spacing w:after="0"/>
      </w:pPr>
      <w:r>
        <w:t xml:space="preserve">Knowledge of relevant computer systems and applications; excellent knowledge of </w:t>
      </w:r>
      <w:r w:rsidR="000D6F7B">
        <w:t xml:space="preserve">MS </w:t>
      </w:r>
      <w:r w:rsidR="007418C8">
        <w:t xml:space="preserve">Office </w:t>
      </w:r>
    </w:p>
    <w:p w14:paraId="4AAAB450" w14:textId="77777777" w:rsidR="00F449DA" w:rsidRDefault="00F449DA" w:rsidP="00563A8C">
      <w:pPr>
        <w:pStyle w:val="ListParagraph"/>
        <w:numPr>
          <w:ilvl w:val="0"/>
          <w:numId w:val="2"/>
        </w:numPr>
        <w:spacing w:after="0"/>
      </w:pPr>
      <w:r>
        <w:t xml:space="preserve">Knowledge of Social Media (LinkedIn, Twitter, Facebook) an asset </w:t>
      </w:r>
    </w:p>
    <w:p w14:paraId="11D44AB7" w14:textId="4FF86F69" w:rsidR="00F449DA" w:rsidRDefault="00F449DA" w:rsidP="00563A8C">
      <w:pPr>
        <w:pStyle w:val="ListParagraph"/>
        <w:numPr>
          <w:ilvl w:val="0"/>
          <w:numId w:val="2"/>
        </w:numPr>
        <w:spacing w:after="0"/>
      </w:pPr>
      <w:r>
        <w:t xml:space="preserve">Experience in </w:t>
      </w:r>
      <w:r w:rsidR="00A230A1">
        <w:t>ShareP</w:t>
      </w:r>
      <w:r>
        <w:t xml:space="preserve">oint or other web design platforms an asset </w:t>
      </w:r>
    </w:p>
    <w:p w14:paraId="08D6F760" w14:textId="20852205" w:rsidR="00041D9F" w:rsidRDefault="00041D9F" w:rsidP="00563A8C">
      <w:pPr>
        <w:pStyle w:val="ListParagraph"/>
        <w:numPr>
          <w:ilvl w:val="0"/>
          <w:numId w:val="2"/>
        </w:numPr>
        <w:spacing w:after="0"/>
      </w:pPr>
      <w:r>
        <w:t>Creativity - thinking out of the box</w:t>
      </w:r>
    </w:p>
    <w:p w14:paraId="1843064E" w14:textId="77777777" w:rsidR="00A416F2" w:rsidRDefault="00854487" w:rsidP="007277BD">
      <w:pPr>
        <w:pStyle w:val="ListParagraph"/>
        <w:numPr>
          <w:ilvl w:val="0"/>
          <w:numId w:val="2"/>
        </w:numPr>
        <w:spacing w:after="0"/>
      </w:pPr>
      <w:r>
        <w:t>Communication - Effectively presents thoughts and ideas including complex technical concepts, in a clear, concise, and readily understood manner</w:t>
      </w:r>
      <w:r w:rsidR="00A416F2">
        <w:t>, both verbally and in writing</w:t>
      </w:r>
    </w:p>
    <w:p w14:paraId="5E559E2C" w14:textId="293777B7" w:rsidR="00563A8C" w:rsidRDefault="00563A8C" w:rsidP="007277BD">
      <w:pPr>
        <w:pStyle w:val="ListParagraph"/>
        <w:numPr>
          <w:ilvl w:val="0"/>
          <w:numId w:val="2"/>
        </w:numPr>
        <w:spacing w:after="0"/>
      </w:pPr>
      <w:r>
        <w:t xml:space="preserve">Ability to </w:t>
      </w:r>
      <w:r w:rsidR="00A416F2">
        <w:t>work well in a team environment</w:t>
      </w:r>
    </w:p>
    <w:p w14:paraId="15A1F4E6" w14:textId="77777777" w:rsidR="00854487" w:rsidRDefault="00854487" w:rsidP="00563A8C">
      <w:pPr>
        <w:pStyle w:val="ListParagraph"/>
        <w:numPr>
          <w:ilvl w:val="0"/>
          <w:numId w:val="2"/>
        </w:numPr>
        <w:spacing w:after="0"/>
      </w:pPr>
      <w:r>
        <w:t>Flexibility - Works effectively on multiple assignments simultaneously and adapts to cha</w:t>
      </w:r>
      <w:r w:rsidR="00A416F2">
        <w:t>nging demands and circumstances</w:t>
      </w:r>
    </w:p>
    <w:p w14:paraId="013CD926" w14:textId="2D85F266" w:rsidR="00A17087" w:rsidRDefault="00854487" w:rsidP="00563A8C">
      <w:pPr>
        <w:pStyle w:val="ListParagraph"/>
        <w:numPr>
          <w:ilvl w:val="0"/>
          <w:numId w:val="2"/>
        </w:numPr>
        <w:spacing w:after="0"/>
      </w:pPr>
      <w:r>
        <w:t>Ability to work independently</w:t>
      </w:r>
      <w:r w:rsidR="007277BD">
        <w:t>, seeking guidance as appropriate</w:t>
      </w:r>
    </w:p>
    <w:p w14:paraId="06B10076" w14:textId="0D0D916A" w:rsidR="00F36597" w:rsidRDefault="00F36597" w:rsidP="00F36597">
      <w:pPr>
        <w:spacing w:after="0"/>
      </w:pPr>
    </w:p>
    <w:p w14:paraId="45D9DB29" w14:textId="77777777" w:rsidR="00041D9F" w:rsidRPr="00041D9F" w:rsidRDefault="00041D9F" w:rsidP="00041D9F">
      <w:pPr>
        <w:jc w:val="both"/>
        <w:rPr>
          <w:b/>
          <w:bCs/>
        </w:rPr>
      </w:pPr>
      <w:r w:rsidRPr="00041D9F">
        <w:rPr>
          <w:b/>
          <w:bCs/>
        </w:rPr>
        <w:t>For every Child, you demonstrate...</w:t>
      </w:r>
    </w:p>
    <w:p w14:paraId="51B97CCD" w14:textId="77777777" w:rsidR="00041D9F" w:rsidRPr="00041D9F" w:rsidRDefault="00041D9F" w:rsidP="00041D9F">
      <w:pPr>
        <w:jc w:val="both"/>
      </w:pPr>
      <w:r w:rsidRPr="00041D9F">
        <w:t>UNICEF's values of Care, Respect, Integrity, Trust, and Accountability (CRITA).</w:t>
      </w:r>
    </w:p>
    <w:p w14:paraId="53F59432" w14:textId="440D12C2" w:rsidR="00041D9F" w:rsidRDefault="00041D9F" w:rsidP="00041D9F">
      <w:pPr>
        <w:jc w:val="both"/>
      </w:pPr>
      <w:r w:rsidRPr="00041D9F">
        <w:t>To view our competency framework, please visit </w:t>
      </w:r>
      <w:hyperlink r:id="rId8" w:history="1">
        <w:r w:rsidRPr="00041D9F">
          <w:rPr>
            <w:rStyle w:val="Hyperlink"/>
          </w:rPr>
          <w:t>here</w:t>
        </w:r>
      </w:hyperlink>
      <w:r w:rsidRPr="00041D9F">
        <w:t>.</w:t>
      </w:r>
    </w:p>
    <w:p w14:paraId="44957258" w14:textId="1D801FF4" w:rsidR="003518F3" w:rsidRPr="00041D9F" w:rsidRDefault="003518F3" w:rsidP="003518F3">
      <w:pPr>
        <w:jc w:val="center"/>
      </w:pPr>
      <w:r>
        <w:t>*****</w:t>
      </w:r>
    </w:p>
    <w:p w14:paraId="0F432632" w14:textId="77777777" w:rsidR="00041D9F" w:rsidRPr="00041D9F" w:rsidRDefault="00041D9F" w:rsidP="00041D9F">
      <w:pPr>
        <w:jc w:val="both"/>
      </w:pPr>
      <w:r w:rsidRPr="00041D9F">
        <w:t>UNICEF is committed to diversity and inclusion within its workforce, and encourages all candidates, irrespective of gender, nationality, religious and ethnic backgrounds, including persons living with disabilities, to apply to become a part of the organization. UNICEF offers reasonable accommodation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p>
    <w:p w14:paraId="1E1D1273" w14:textId="77777777" w:rsidR="00041D9F" w:rsidRPr="00041D9F" w:rsidRDefault="00041D9F" w:rsidP="00041D9F">
      <w:pPr>
        <w:jc w:val="both"/>
      </w:pPr>
      <w:r w:rsidRPr="00041D9F">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p>
    <w:p w14:paraId="1F2C2F80" w14:textId="77777777" w:rsidR="003518F3" w:rsidRDefault="003518F3" w:rsidP="00041D9F">
      <w:pPr>
        <w:jc w:val="both"/>
      </w:pPr>
    </w:p>
    <w:p w14:paraId="5C5987CA" w14:textId="12068515" w:rsidR="00041D9F" w:rsidRPr="00041D9F" w:rsidRDefault="00041D9F" w:rsidP="00041D9F">
      <w:pPr>
        <w:jc w:val="both"/>
      </w:pPr>
      <w:r w:rsidRPr="00041D9F">
        <w:t>Remarks:</w:t>
      </w:r>
    </w:p>
    <w:p w14:paraId="71BB2B31" w14:textId="77777777" w:rsidR="00041D9F" w:rsidRPr="00041D9F" w:rsidRDefault="00041D9F" w:rsidP="00041D9F">
      <w:pPr>
        <w:jc w:val="both"/>
      </w:pPr>
      <w:r w:rsidRPr="00041D9F">
        <w:t>Only shortlisted candidates will be contacted and advance to the next stage of the selection process.</w:t>
      </w:r>
    </w:p>
    <w:p w14:paraId="3474FCB3" w14:textId="77777777" w:rsidR="00041D9F" w:rsidRPr="00041D9F" w:rsidRDefault="00041D9F" w:rsidP="003518F3">
      <w:pPr>
        <w:jc w:val="both"/>
      </w:pPr>
      <w:r w:rsidRPr="00041D9F">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041D9F">
        <w:t>fully-vaccinated</w:t>
      </w:r>
      <w:proofErr w:type="gramEnd"/>
      <w:r w:rsidRPr="00041D9F">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041D9F">
        <w:t>programme</w:t>
      </w:r>
      <w:proofErr w:type="spellEnd"/>
      <w:r w:rsidRPr="00041D9F">
        <w:t xml:space="preserve"> delivery </w:t>
      </w:r>
      <w:proofErr w:type="gramStart"/>
      <w:r w:rsidRPr="00041D9F">
        <w:t>locations</w:t>
      </w:r>
      <w:proofErr w:type="gramEnd"/>
      <w:r w:rsidRPr="00041D9F">
        <w:t xml:space="preserve"> or directly interact with communities UNICEF works with, nor to travel to perform functions for UNICEF for the duration of their contracts.</w:t>
      </w:r>
    </w:p>
    <w:p w14:paraId="20DF0EB4" w14:textId="77777777" w:rsidR="00041D9F" w:rsidRPr="00F36597" w:rsidRDefault="00041D9F" w:rsidP="00F36597">
      <w:pPr>
        <w:spacing w:after="0"/>
        <w:rPr>
          <w:u w:val="single"/>
        </w:rPr>
      </w:pPr>
    </w:p>
    <w:sectPr w:rsidR="00041D9F" w:rsidRPr="00F36597" w:rsidSect="00563A8C">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D4E7" w14:textId="77777777" w:rsidR="00E64A3B" w:rsidRDefault="00E64A3B" w:rsidP="005C1A36">
      <w:pPr>
        <w:spacing w:after="0" w:line="240" w:lineRule="auto"/>
      </w:pPr>
      <w:r>
        <w:separator/>
      </w:r>
    </w:p>
  </w:endnote>
  <w:endnote w:type="continuationSeparator" w:id="0">
    <w:p w14:paraId="27F484DB" w14:textId="77777777" w:rsidR="00E64A3B" w:rsidRDefault="00E64A3B" w:rsidP="005C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860469"/>
      <w:docPartObj>
        <w:docPartGallery w:val="Page Numbers (Bottom of Page)"/>
        <w:docPartUnique/>
      </w:docPartObj>
    </w:sdtPr>
    <w:sdtEndPr>
      <w:rPr>
        <w:noProof/>
      </w:rPr>
    </w:sdtEndPr>
    <w:sdtContent>
      <w:p w14:paraId="42533675" w14:textId="36A42486" w:rsidR="007277BD" w:rsidRDefault="007277BD">
        <w:pPr>
          <w:pStyle w:val="Footer"/>
          <w:jc w:val="right"/>
        </w:pPr>
        <w:r>
          <w:fldChar w:fldCharType="begin"/>
        </w:r>
        <w:r>
          <w:instrText xml:space="preserve"> PAGE   \* MERGEFORMAT </w:instrText>
        </w:r>
        <w:r>
          <w:fldChar w:fldCharType="separate"/>
        </w:r>
        <w:r w:rsidR="00131A5C">
          <w:rPr>
            <w:noProof/>
          </w:rPr>
          <w:t>1</w:t>
        </w:r>
        <w:r>
          <w:rPr>
            <w:noProof/>
          </w:rPr>
          <w:fldChar w:fldCharType="end"/>
        </w:r>
      </w:p>
    </w:sdtContent>
  </w:sdt>
  <w:p w14:paraId="0D5D0764" w14:textId="77777777" w:rsidR="007277BD" w:rsidRDefault="00727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548E" w14:textId="77777777" w:rsidR="00E64A3B" w:rsidRDefault="00E64A3B" w:rsidP="005C1A36">
      <w:pPr>
        <w:spacing w:after="0" w:line="240" w:lineRule="auto"/>
      </w:pPr>
      <w:r>
        <w:separator/>
      </w:r>
    </w:p>
  </w:footnote>
  <w:footnote w:type="continuationSeparator" w:id="0">
    <w:p w14:paraId="09C403CA" w14:textId="77777777" w:rsidR="00E64A3B" w:rsidRDefault="00E64A3B" w:rsidP="005C1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32E"/>
    <w:multiLevelType w:val="hybridMultilevel"/>
    <w:tmpl w:val="5218B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806D37"/>
    <w:multiLevelType w:val="hybridMultilevel"/>
    <w:tmpl w:val="51C2CEC0"/>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23B1C"/>
    <w:multiLevelType w:val="hybridMultilevel"/>
    <w:tmpl w:val="DB945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C7079"/>
    <w:multiLevelType w:val="hybridMultilevel"/>
    <w:tmpl w:val="5F06CEB0"/>
    <w:lvl w:ilvl="0" w:tplc="0914C724">
      <w:start w:val="3"/>
      <w:numFmt w:val="bullet"/>
      <w:lvlText w:val="•"/>
      <w:lvlJc w:val="left"/>
      <w:pPr>
        <w:ind w:left="720" w:hanging="72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DB620D"/>
    <w:multiLevelType w:val="hybridMultilevel"/>
    <w:tmpl w:val="4E6CD984"/>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380218"/>
    <w:multiLevelType w:val="hybridMultilevel"/>
    <w:tmpl w:val="21307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80E66"/>
    <w:multiLevelType w:val="hybridMultilevel"/>
    <w:tmpl w:val="3D8A5474"/>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436614"/>
    <w:multiLevelType w:val="hybridMultilevel"/>
    <w:tmpl w:val="9394053C"/>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9D20E6"/>
    <w:multiLevelType w:val="hybridMultilevel"/>
    <w:tmpl w:val="AA2C081A"/>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D0213F"/>
    <w:multiLevelType w:val="multilevel"/>
    <w:tmpl w:val="5B52B2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085B59"/>
    <w:multiLevelType w:val="hybridMultilevel"/>
    <w:tmpl w:val="67E8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43175"/>
    <w:multiLevelType w:val="hybridMultilevel"/>
    <w:tmpl w:val="44389170"/>
    <w:lvl w:ilvl="0" w:tplc="0914C724">
      <w:start w:val="3"/>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60F3414"/>
    <w:multiLevelType w:val="hybridMultilevel"/>
    <w:tmpl w:val="5D4459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7A3504D"/>
    <w:multiLevelType w:val="hybridMultilevel"/>
    <w:tmpl w:val="58F2CA78"/>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841DAB"/>
    <w:multiLevelType w:val="hybridMultilevel"/>
    <w:tmpl w:val="B62C3770"/>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CA23C8"/>
    <w:multiLevelType w:val="hybridMultilevel"/>
    <w:tmpl w:val="D512A182"/>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1B0154"/>
    <w:multiLevelType w:val="hybridMultilevel"/>
    <w:tmpl w:val="849A65CE"/>
    <w:lvl w:ilvl="0" w:tplc="0914C724">
      <w:start w:val="3"/>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969258D"/>
    <w:multiLevelType w:val="hybridMultilevel"/>
    <w:tmpl w:val="800A71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9A938A0"/>
    <w:multiLevelType w:val="hybridMultilevel"/>
    <w:tmpl w:val="04800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E2F71"/>
    <w:multiLevelType w:val="hybridMultilevel"/>
    <w:tmpl w:val="578871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FF72CDA"/>
    <w:multiLevelType w:val="hybridMultilevel"/>
    <w:tmpl w:val="BD54B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A44CE"/>
    <w:multiLevelType w:val="hybridMultilevel"/>
    <w:tmpl w:val="A21EF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A02EA1"/>
    <w:multiLevelType w:val="hybridMultilevel"/>
    <w:tmpl w:val="3752A0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7902583"/>
    <w:multiLevelType w:val="hybridMultilevel"/>
    <w:tmpl w:val="9DF419EC"/>
    <w:lvl w:ilvl="0" w:tplc="0914C724">
      <w:start w:val="3"/>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2E1313"/>
    <w:multiLevelType w:val="hybridMultilevel"/>
    <w:tmpl w:val="40684D42"/>
    <w:lvl w:ilvl="0" w:tplc="0914C724">
      <w:start w:val="3"/>
      <w:numFmt w:val="bullet"/>
      <w:lvlText w:val="•"/>
      <w:lvlJc w:val="left"/>
      <w:pPr>
        <w:ind w:left="720" w:hanging="72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57811225">
    <w:abstractNumId w:val="18"/>
  </w:num>
  <w:num w:numId="2" w16cid:durableId="692073584">
    <w:abstractNumId w:val="24"/>
  </w:num>
  <w:num w:numId="3" w16cid:durableId="1154026016">
    <w:abstractNumId w:val="7"/>
  </w:num>
  <w:num w:numId="4" w16cid:durableId="360858578">
    <w:abstractNumId w:val="16"/>
  </w:num>
  <w:num w:numId="5" w16cid:durableId="1855412160">
    <w:abstractNumId w:val="1"/>
  </w:num>
  <w:num w:numId="6" w16cid:durableId="638458495">
    <w:abstractNumId w:val="11"/>
  </w:num>
  <w:num w:numId="7" w16cid:durableId="27682253">
    <w:abstractNumId w:val="6"/>
  </w:num>
  <w:num w:numId="8" w16cid:durableId="691032363">
    <w:abstractNumId w:val="14"/>
  </w:num>
  <w:num w:numId="9" w16cid:durableId="164519140">
    <w:abstractNumId w:val="23"/>
  </w:num>
  <w:num w:numId="10" w16cid:durableId="1705015795">
    <w:abstractNumId w:val="13"/>
  </w:num>
  <w:num w:numId="11" w16cid:durableId="1659075517">
    <w:abstractNumId w:val="15"/>
  </w:num>
  <w:num w:numId="12" w16cid:durableId="988093411">
    <w:abstractNumId w:val="3"/>
  </w:num>
  <w:num w:numId="13" w16cid:durableId="1400130088">
    <w:abstractNumId w:val="8"/>
  </w:num>
  <w:num w:numId="14" w16cid:durableId="197593774">
    <w:abstractNumId w:val="4"/>
  </w:num>
  <w:num w:numId="15" w16cid:durableId="461770025">
    <w:abstractNumId w:val="17"/>
  </w:num>
  <w:num w:numId="16" w16cid:durableId="309989553">
    <w:abstractNumId w:val="20"/>
  </w:num>
  <w:num w:numId="17" w16cid:durableId="737872527">
    <w:abstractNumId w:val="5"/>
  </w:num>
  <w:num w:numId="18" w16cid:durableId="463236384">
    <w:abstractNumId w:val="2"/>
  </w:num>
  <w:num w:numId="19" w16cid:durableId="1815754148">
    <w:abstractNumId w:val="10"/>
  </w:num>
  <w:num w:numId="20" w16cid:durableId="1521695855">
    <w:abstractNumId w:val="0"/>
  </w:num>
  <w:num w:numId="21" w16cid:durableId="97987303">
    <w:abstractNumId w:val="12"/>
  </w:num>
  <w:num w:numId="22" w16cid:durableId="1775049279">
    <w:abstractNumId w:val="22"/>
  </w:num>
  <w:num w:numId="23" w16cid:durableId="491918218">
    <w:abstractNumId w:val="19"/>
  </w:num>
  <w:num w:numId="24" w16cid:durableId="366174930">
    <w:abstractNumId w:val="21"/>
  </w:num>
  <w:num w:numId="25" w16cid:durableId="946231726">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D9E"/>
    <w:rsid w:val="000140F8"/>
    <w:rsid w:val="000173F3"/>
    <w:rsid w:val="00034089"/>
    <w:rsid w:val="0003478E"/>
    <w:rsid w:val="00035E45"/>
    <w:rsid w:val="00041D9F"/>
    <w:rsid w:val="00060332"/>
    <w:rsid w:val="0007208C"/>
    <w:rsid w:val="000A160C"/>
    <w:rsid w:val="000B0C19"/>
    <w:rsid w:val="000B27DF"/>
    <w:rsid w:val="000D6F7B"/>
    <w:rsid w:val="000F44AB"/>
    <w:rsid w:val="000F5983"/>
    <w:rsid w:val="000F7301"/>
    <w:rsid w:val="00110E70"/>
    <w:rsid w:val="00113C32"/>
    <w:rsid w:val="001302C9"/>
    <w:rsid w:val="0013055C"/>
    <w:rsid w:val="00131A5C"/>
    <w:rsid w:val="00131E3B"/>
    <w:rsid w:val="0015113E"/>
    <w:rsid w:val="00153F21"/>
    <w:rsid w:val="0015795B"/>
    <w:rsid w:val="00162F2A"/>
    <w:rsid w:val="00171D28"/>
    <w:rsid w:val="00180BEB"/>
    <w:rsid w:val="001B0AA0"/>
    <w:rsid w:val="0020799B"/>
    <w:rsid w:val="00256A98"/>
    <w:rsid w:val="0026226D"/>
    <w:rsid w:val="00274557"/>
    <w:rsid w:val="002860BF"/>
    <w:rsid w:val="00294EDE"/>
    <w:rsid w:val="002A715B"/>
    <w:rsid w:val="002D46EB"/>
    <w:rsid w:val="002E544F"/>
    <w:rsid w:val="002F311F"/>
    <w:rsid w:val="00310019"/>
    <w:rsid w:val="0031743D"/>
    <w:rsid w:val="003264D5"/>
    <w:rsid w:val="003518F3"/>
    <w:rsid w:val="003664F9"/>
    <w:rsid w:val="00371DA6"/>
    <w:rsid w:val="00372C25"/>
    <w:rsid w:val="00382331"/>
    <w:rsid w:val="00387005"/>
    <w:rsid w:val="0039516F"/>
    <w:rsid w:val="003960D0"/>
    <w:rsid w:val="003A7662"/>
    <w:rsid w:val="003B5AAF"/>
    <w:rsid w:val="003C22EF"/>
    <w:rsid w:val="003D5F76"/>
    <w:rsid w:val="003E0C8A"/>
    <w:rsid w:val="00415156"/>
    <w:rsid w:val="00453FBA"/>
    <w:rsid w:val="00457F41"/>
    <w:rsid w:val="00470DB7"/>
    <w:rsid w:val="004901A5"/>
    <w:rsid w:val="004A00B3"/>
    <w:rsid w:val="004D05ED"/>
    <w:rsid w:val="004D6CB5"/>
    <w:rsid w:val="004E1904"/>
    <w:rsid w:val="004F782F"/>
    <w:rsid w:val="00531117"/>
    <w:rsid w:val="00563A8C"/>
    <w:rsid w:val="00570477"/>
    <w:rsid w:val="00595345"/>
    <w:rsid w:val="0059712B"/>
    <w:rsid w:val="005A3FC3"/>
    <w:rsid w:val="005A47FB"/>
    <w:rsid w:val="005B5F45"/>
    <w:rsid w:val="005C1A36"/>
    <w:rsid w:val="005F1AA0"/>
    <w:rsid w:val="005F2B94"/>
    <w:rsid w:val="005F3592"/>
    <w:rsid w:val="00600311"/>
    <w:rsid w:val="00617A73"/>
    <w:rsid w:val="006416B0"/>
    <w:rsid w:val="00656F18"/>
    <w:rsid w:val="00664CB2"/>
    <w:rsid w:val="006812CA"/>
    <w:rsid w:val="00691376"/>
    <w:rsid w:val="006A671F"/>
    <w:rsid w:val="006C088D"/>
    <w:rsid w:val="006D5C5C"/>
    <w:rsid w:val="006D7666"/>
    <w:rsid w:val="006E119C"/>
    <w:rsid w:val="006F4B10"/>
    <w:rsid w:val="006F6397"/>
    <w:rsid w:val="006F6FA2"/>
    <w:rsid w:val="00712BEF"/>
    <w:rsid w:val="00721325"/>
    <w:rsid w:val="00722E08"/>
    <w:rsid w:val="007277BD"/>
    <w:rsid w:val="00731121"/>
    <w:rsid w:val="00736B12"/>
    <w:rsid w:val="007418C8"/>
    <w:rsid w:val="00751D9E"/>
    <w:rsid w:val="007819D8"/>
    <w:rsid w:val="00795249"/>
    <w:rsid w:val="007A33B5"/>
    <w:rsid w:val="007B1C98"/>
    <w:rsid w:val="007D69DE"/>
    <w:rsid w:val="00832DB6"/>
    <w:rsid w:val="00846C8A"/>
    <w:rsid w:val="00854487"/>
    <w:rsid w:val="0086331B"/>
    <w:rsid w:val="008A7C1C"/>
    <w:rsid w:val="008B456D"/>
    <w:rsid w:val="008C4CFE"/>
    <w:rsid w:val="008D023B"/>
    <w:rsid w:val="008E2308"/>
    <w:rsid w:val="008F051E"/>
    <w:rsid w:val="008F2733"/>
    <w:rsid w:val="009458FE"/>
    <w:rsid w:val="00946A80"/>
    <w:rsid w:val="0095052C"/>
    <w:rsid w:val="00956AA0"/>
    <w:rsid w:val="009576F1"/>
    <w:rsid w:val="00974903"/>
    <w:rsid w:val="009A2D3E"/>
    <w:rsid w:val="009A6FA7"/>
    <w:rsid w:val="009D166A"/>
    <w:rsid w:val="009E5943"/>
    <w:rsid w:val="009F42A8"/>
    <w:rsid w:val="00A02BE8"/>
    <w:rsid w:val="00A17087"/>
    <w:rsid w:val="00A230A1"/>
    <w:rsid w:val="00A26431"/>
    <w:rsid w:val="00A416F2"/>
    <w:rsid w:val="00A54957"/>
    <w:rsid w:val="00A60970"/>
    <w:rsid w:val="00A70376"/>
    <w:rsid w:val="00A77C9A"/>
    <w:rsid w:val="00A80D7C"/>
    <w:rsid w:val="00A90136"/>
    <w:rsid w:val="00A96A32"/>
    <w:rsid w:val="00AB2086"/>
    <w:rsid w:val="00AB606C"/>
    <w:rsid w:val="00AD6B54"/>
    <w:rsid w:val="00AE16A2"/>
    <w:rsid w:val="00AF34FE"/>
    <w:rsid w:val="00B01F46"/>
    <w:rsid w:val="00B12BDE"/>
    <w:rsid w:val="00B16F2A"/>
    <w:rsid w:val="00B312A9"/>
    <w:rsid w:val="00B36090"/>
    <w:rsid w:val="00B55659"/>
    <w:rsid w:val="00B77E69"/>
    <w:rsid w:val="00BC29E8"/>
    <w:rsid w:val="00BD0CC5"/>
    <w:rsid w:val="00BE0B16"/>
    <w:rsid w:val="00BE5456"/>
    <w:rsid w:val="00C04766"/>
    <w:rsid w:val="00C27061"/>
    <w:rsid w:val="00C3692C"/>
    <w:rsid w:val="00C41D64"/>
    <w:rsid w:val="00C46B5E"/>
    <w:rsid w:val="00C56647"/>
    <w:rsid w:val="00C82199"/>
    <w:rsid w:val="00C84A8F"/>
    <w:rsid w:val="00CB6CE1"/>
    <w:rsid w:val="00CC0A70"/>
    <w:rsid w:val="00CC1CED"/>
    <w:rsid w:val="00D11A47"/>
    <w:rsid w:val="00D11BF5"/>
    <w:rsid w:val="00D36BAD"/>
    <w:rsid w:val="00D452F2"/>
    <w:rsid w:val="00D46150"/>
    <w:rsid w:val="00D551DC"/>
    <w:rsid w:val="00D559E7"/>
    <w:rsid w:val="00D671A5"/>
    <w:rsid w:val="00D91A1F"/>
    <w:rsid w:val="00DB71D5"/>
    <w:rsid w:val="00DD4DA5"/>
    <w:rsid w:val="00DE1E13"/>
    <w:rsid w:val="00E006F0"/>
    <w:rsid w:val="00E352E4"/>
    <w:rsid w:val="00E44301"/>
    <w:rsid w:val="00E57E26"/>
    <w:rsid w:val="00E64A3B"/>
    <w:rsid w:val="00E85D8E"/>
    <w:rsid w:val="00ED3472"/>
    <w:rsid w:val="00ED5404"/>
    <w:rsid w:val="00EE157A"/>
    <w:rsid w:val="00EE21F5"/>
    <w:rsid w:val="00EE229C"/>
    <w:rsid w:val="00F14BE2"/>
    <w:rsid w:val="00F16BF5"/>
    <w:rsid w:val="00F36597"/>
    <w:rsid w:val="00F449DA"/>
    <w:rsid w:val="00F56A2D"/>
    <w:rsid w:val="00F776FC"/>
    <w:rsid w:val="00F840E9"/>
    <w:rsid w:val="00F850D8"/>
    <w:rsid w:val="00F945FB"/>
    <w:rsid w:val="00FB1020"/>
    <w:rsid w:val="00FE29DB"/>
    <w:rsid w:val="00FF15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1360"/>
  <w15:docId w15:val="{058919BE-7DB6-414F-A9F7-B7002782D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4487"/>
    <w:pPr>
      <w:ind w:left="720"/>
      <w:contextualSpacing/>
    </w:pPr>
  </w:style>
  <w:style w:type="character" w:styleId="Hyperlink">
    <w:name w:val="Hyperlink"/>
    <w:basedOn w:val="DefaultParagraphFont"/>
    <w:uiPriority w:val="99"/>
    <w:unhideWhenUsed/>
    <w:rsid w:val="00854487"/>
    <w:rPr>
      <w:color w:val="0000FF" w:themeColor="hyperlink"/>
      <w:u w:val="single"/>
    </w:rPr>
  </w:style>
  <w:style w:type="paragraph" w:styleId="BalloonText">
    <w:name w:val="Balloon Text"/>
    <w:basedOn w:val="Normal"/>
    <w:link w:val="BalloonTextChar"/>
    <w:uiPriority w:val="99"/>
    <w:semiHidden/>
    <w:unhideWhenUsed/>
    <w:rsid w:val="00CC0A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A70"/>
    <w:rPr>
      <w:rFonts w:ascii="Tahoma" w:hAnsi="Tahoma" w:cs="Tahoma"/>
      <w:sz w:val="16"/>
      <w:szCs w:val="16"/>
    </w:rPr>
  </w:style>
  <w:style w:type="paragraph" w:styleId="Header">
    <w:name w:val="header"/>
    <w:basedOn w:val="Normal"/>
    <w:link w:val="HeaderChar"/>
    <w:uiPriority w:val="99"/>
    <w:unhideWhenUsed/>
    <w:rsid w:val="005C1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A36"/>
  </w:style>
  <w:style w:type="paragraph" w:styleId="Footer">
    <w:name w:val="footer"/>
    <w:basedOn w:val="Normal"/>
    <w:link w:val="FooterChar"/>
    <w:uiPriority w:val="99"/>
    <w:unhideWhenUsed/>
    <w:rsid w:val="005C1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A36"/>
  </w:style>
  <w:style w:type="paragraph" w:customStyle="1" w:styleId="1QoDNormal">
    <w:name w:val="1QoDNormal"/>
    <w:basedOn w:val="Normal"/>
    <w:rsid w:val="00A96A32"/>
    <w:pPr>
      <w:spacing w:after="0" w:line="240" w:lineRule="auto"/>
    </w:pPr>
    <w:rPr>
      <w:rFonts w:ascii="Arial" w:eastAsia="Times New Roman" w:hAnsi="Arial" w:cs="Arial"/>
      <w:szCs w:val="24"/>
      <w:lang w:val="en-GB"/>
    </w:rPr>
  </w:style>
  <w:style w:type="paragraph" w:styleId="NormalWeb">
    <w:name w:val="Normal (Web)"/>
    <w:basedOn w:val="Normal"/>
    <w:uiPriority w:val="99"/>
    <w:semiHidden/>
    <w:unhideWhenUsed/>
    <w:rsid w:val="00731121"/>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D91A1F"/>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77BD"/>
    <w:rPr>
      <w:sz w:val="16"/>
      <w:szCs w:val="16"/>
    </w:rPr>
  </w:style>
  <w:style w:type="paragraph" w:styleId="CommentText">
    <w:name w:val="annotation text"/>
    <w:basedOn w:val="Normal"/>
    <w:link w:val="CommentTextChar"/>
    <w:uiPriority w:val="99"/>
    <w:semiHidden/>
    <w:unhideWhenUsed/>
    <w:rsid w:val="007277BD"/>
    <w:pPr>
      <w:spacing w:line="240" w:lineRule="auto"/>
    </w:pPr>
    <w:rPr>
      <w:sz w:val="20"/>
      <w:szCs w:val="20"/>
    </w:rPr>
  </w:style>
  <w:style w:type="character" w:customStyle="1" w:styleId="CommentTextChar">
    <w:name w:val="Comment Text Char"/>
    <w:basedOn w:val="DefaultParagraphFont"/>
    <w:link w:val="CommentText"/>
    <w:uiPriority w:val="99"/>
    <w:semiHidden/>
    <w:rsid w:val="007277BD"/>
    <w:rPr>
      <w:sz w:val="20"/>
      <w:szCs w:val="20"/>
    </w:rPr>
  </w:style>
  <w:style w:type="paragraph" w:styleId="CommentSubject">
    <w:name w:val="annotation subject"/>
    <w:basedOn w:val="CommentText"/>
    <w:next w:val="CommentText"/>
    <w:link w:val="CommentSubjectChar"/>
    <w:uiPriority w:val="99"/>
    <w:semiHidden/>
    <w:unhideWhenUsed/>
    <w:rsid w:val="007277BD"/>
    <w:rPr>
      <w:b/>
      <w:bCs/>
    </w:rPr>
  </w:style>
  <w:style w:type="character" w:customStyle="1" w:styleId="CommentSubjectChar">
    <w:name w:val="Comment Subject Char"/>
    <w:basedOn w:val="CommentTextChar"/>
    <w:link w:val="CommentSubject"/>
    <w:uiPriority w:val="99"/>
    <w:semiHidden/>
    <w:rsid w:val="007277BD"/>
    <w:rPr>
      <w:b/>
      <w:bCs/>
      <w:sz w:val="20"/>
      <w:szCs w:val="20"/>
    </w:rPr>
  </w:style>
  <w:style w:type="character" w:styleId="UnresolvedMention">
    <w:name w:val="Unresolved Mention"/>
    <w:basedOn w:val="DefaultParagraphFont"/>
    <w:uiPriority w:val="99"/>
    <w:semiHidden/>
    <w:unhideWhenUsed/>
    <w:rsid w:val="00351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011178">
      <w:bodyDiv w:val="1"/>
      <w:marLeft w:val="0"/>
      <w:marRight w:val="0"/>
      <w:marTop w:val="0"/>
      <w:marBottom w:val="0"/>
      <w:divBdr>
        <w:top w:val="none" w:sz="0" w:space="0" w:color="auto"/>
        <w:left w:val="none" w:sz="0" w:space="0" w:color="auto"/>
        <w:bottom w:val="none" w:sz="0" w:space="0" w:color="auto"/>
        <w:right w:val="none" w:sz="0" w:space="0" w:color="auto"/>
      </w:divBdr>
    </w:div>
    <w:div w:id="620302945">
      <w:bodyDiv w:val="1"/>
      <w:marLeft w:val="0"/>
      <w:marRight w:val="0"/>
      <w:marTop w:val="0"/>
      <w:marBottom w:val="0"/>
      <w:divBdr>
        <w:top w:val="none" w:sz="0" w:space="0" w:color="auto"/>
        <w:left w:val="none" w:sz="0" w:space="0" w:color="auto"/>
        <w:bottom w:val="none" w:sz="0" w:space="0" w:color="auto"/>
        <w:right w:val="none" w:sz="0" w:space="0" w:color="auto"/>
      </w:divBdr>
      <w:divsChild>
        <w:div w:id="2042894699">
          <w:marLeft w:val="0"/>
          <w:marRight w:val="0"/>
          <w:marTop w:val="0"/>
          <w:marBottom w:val="0"/>
          <w:divBdr>
            <w:top w:val="none" w:sz="0" w:space="0" w:color="auto"/>
            <w:left w:val="none" w:sz="0" w:space="0" w:color="auto"/>
            <w:bottom w:val="none" w:sz="0" w:space="0" w:color="auto"/>
            <w:right w:val="none" w:sz="0" w:space="0" w:color="auto"/>
          </w:divBdr>
          <w:divsChild>
            <w:div w:id="613753278">
              <w:marLeft w:val="0"/>
              <w:marRight w:val="0"/>
              <w:marTop w:val="0"/>
              <w:marBottom w:val="0"/>
              <w:divBdr>
                <w:top w:val="none" w:sz="0" w:space="0" w:color="auto"/>
                <w:left w:val="none" w:sz="0" w:space="0" w:color="auto"/>
                <w:bottom w:val="none" w:sz="0" w:space="0" w:color="auto"/>
                <w:right w:val="none" w:sz="0" w:space="0" w:color="auto"/>
              </w:divBdr>
              <w:divsChild>
                <w:div w:id="2118477492">
                  <w:marLeft w:val="0"/>
                  <w:marRight w:val="0"/>
                  <w:marTop w:val="0"/>
                  <w:marBottom w:val="0"/>
                  <w:divBdr>
                    <w:top w:val="none" w:sz="0" w:space="0" w:color="auto"/>
                    <w:left w:val="none" w:sz="0" w:space="0" w:color="auto"/>
                    <w:bottom w:val="none" w:sz="0" w:space="0" w:color="auto"/>
                    <w:right w:val="none" w:sz="0" w:space="0" w:color="auto"/>
                  </w:divBdr>
                  <w:divsChild>
                    <w:div w:id="1764260639">
                      <w:marLeft w:val="0"/>
                      <w:marRight w:val="0"/>
                      <w:marTop w:val="0"/>
                      <w:marBottom w:val="0"/>
                      <w:divBdr>
                        <w:top w:val="none" w:sz="0" w:space="0" w:color="auto"/>
                        <w:left w:val="none" w:sz="0" w:space="0" w:color="auto"/>
                        <w:bottom w:val="none" w:sz="0" w:space="0" w:color="auto"/>
                        <w:right w:val="none" w:sz="0" w:space="0" w:color="auto"/>
                      </w:divBdr>
                      <w:divsChild>
                        <w:div w:id="64239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099450">
      <w:bodyDiv w:val="1"/>
      <w:marLeft w:val="0"/>
      <w:marRight w:val="0"/>
      <w:marTop w:val="0"/>
      <w:marBottom w:val="0"/>
      <w:divBdr>
        <w:top w:val="none" w:sz="0" w:space="0" w:color="auto"/>
        <w:left w:val="none" w:sz="0" w:space="0" w:color="auto"/>
        <w:bottom w:val="none" w:sz="0" w:space="0" w:color="auto"/>
        <w:right w:val="none" w:sz="0" w:space="0" w:color="auto"/>
      </w:divBdr>
    </w:div>
    <w:div w:id="1105811915">
      <w:bodyDiv w:val="1"/>
      <w:marLeft w:val="0"/>
      <w:marRight w:val="0"/>
      <w:marTop w:val="0"/>
      <w:marBottom w:val="0"/>
      <w:divBdr>
        <w:top w:val="none" w:sz="0" w:space="0" w:color="auto"/>
        <w:left w:val="none" w:sz="0" w:space="0" w:color="auto"/>
        <w:bottom w:val="none" w:sz="0" w:space="0" w:color="auto"/>
        <w:right w:val="none" w:sz="0" w:space="0" w:color="auto"/>
      </w:divBdr>
      <w:divsChild>
        <w:div w:id="572474394">
          <w:marLeft w:val="0"/>
          <w:marRight w:val="0"/>
          <w:marTop w:val="0"/>
          <w:marBottom w:val="0"/>
          <w:divBdr>
            <w:top w:val="none" w:sz="0" w:space="0" w:color="auto"/>
            <w:left w:val="none" w:sz="0" w:space="0" w:color="auto"/>
            <w:bottom w:val="none" w:sz="0" w:space="0" w:color="auto"/>
            <w:right w:val="none" w:sz="0" w:space="0" w:color="auto"/>
          </w:divBdr>
          <w:divsChild>
            <w:div w:id="1858155681">
              <w:marLeft w:val="0"/>
              <w:marRight w:val="0"/>
              <w:marTop w:val="0"/>
              <w:marBottom w:val="0"/>
              <w:divBdr>
                <w:top w:val="none" w:sz="0" w:space="0" w:color="auto"/>
                <w:left w:val="none" w:sz="0" w:space="0" w:color="auto"/>
                <w:bottom w:val="none" w:sz="0" w:space="0" w:color="auto"/>
                <w:right w:val="none" w:sz="0" w:space="0" w:color="auto"/>
              </w:divBdr>
              <w:divsChild>
                <w:div w:id="769861941">
                  <w:marLeft w:val="0"/>
                  <w:marRight w:val="0"/>
                  <w:marTop w:val="0"/>
                  <w:marBottom w:val="0"/>
                  <w:divBdr>
                    <w:top w:val="none" w:sz="0" w:space="0" w:color="auto"/>
                    <w:left w:val="none" w:sz="0" w:space="0" w:color="auto"/>
                    <w:bottom w:val="none" w:sz="0" w:space="0" w:color="auto"/>
                    <w:right w:val="none" w:sz="0" w:space="0" w:color="auto"/>
                  </w:divBdr>
                  <w:divsChild>
                    <w:div w:id="1215968885">
                      <w:marLeft w:val="0"/>
                      <w:marRight w:val="0"/>
                      <w:marTop w:val="0"/>
                      <w:marBottom w:val="0"/>
                      <w:divBdr>
                        <w:top w:val="none" w:sz="0" w:space="0" w:color="auto"/>
                        <w:left w:val="none" w:sz="0" w:space="0" w:color="auto"/>
                        <w:bottom w:val="none" w:sz="0" w:space="0" w:color="auto"/>
                        <w:right w:val="none" w:sz="0" w:space="0" w:color="auto"/>
                      </w:divBdr>
                      <w:divsChild>
                        <w:div w:id="68926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hrome-extension://efaidnbmnnnibpcajpcglclefindmkaj/https:/www.unicef.org/careers/media/1041/file/UNICEF%27s_Competency_Framework.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UNICEF</dc:creator>
  <cp:lastModifiedBy>Biljana Trimchevska</cp:lastModifiedBy>
  <cp:revision>2</cp:revision>
  <cp:lastPrinted>2016-06-17T21:34:00Z</cp:lastPrinted>
  <dcterms:created xsi:type="dcterms:W3CDTF">2022-09-09T11:33:00Z</dcterms:created>
  <dcterms:modified xsi:type="dcterms:W3CDTF">2022-09-09T11:33:00Z</dcterms:modified>
</cp:coreProperties>
</file>